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074AD" w14:textId="460ABDEF" w:rsidR="00D975E0" w:rsidRPr="00D71FD6" w:rsidRDefault="00E935BE" w:rsidP="00396273">
      <w:pPr>
        <w:ind w:right="-144"/>
        <w:jc w:val="center"/>
        <w:rPr>
          <w:rFonts w:cs="Arial"/>
          <w:b/>
          <w:bCs/>
          <w:sz w:val="28"/>
          <w:szCs w:val="28"/>
          <w:u w:val="single"/>
          <w:lang w:val="en-US"/>
        </w:rPr>
      </w:pPr>
      <w:r w:rsidRPr="00D71FD6">
        <w:rPr>
          <w:rFonts w:cs="Arial"/>
          <w:b/>
          <w:bCs/>
          <w:sz w:val="28"/>
          <w:szCs w:val="28"/>
        </w:rPr>
        <w:t xml:space="preserve">Course / Subject Name: </w:t>
      </w:r>
      <w:r w:rsidRPr="002763AF">
        <w:rPr>
          <w:rFonts w:cs="Arial"/>
          <w:b/>
          <w:bCs/>
          <w:sz w:val="28"/>
          <w:szCs w:val="28"/>
        </w:rPr>
        <w:t>NQ-ET-</w:t>
      </w:r>
      <w:r w:rsidRPr="002763AF">
        <w:rPr>
          <w:rFonts w:cs="Arial"/>
          <w:b/>
          <w:bCs/>
          <w:sz w:val="28"/>
          <w:szCs w:val="28"/>
          <w:lang w:val="en-US"/>
        </w:rPr>
        <w:t>303-</w:t>
      </w:r>
      <w:r w:rsidR="00C33440" w:rsidRPr="002763AF">
        <w:rPr>
          <w:rFonts w:cs="Arial"/>
          <w:b/>
          <w:bCs/>
          <w:sz w:val="28"/>
          <w:szCs w:val="28"/>
          <w:lang w:val="en-US"/>
        </w:rPr>
        <w:t xml:space="preserve">Telecommunication </w:t>
      </w:r>
      <w:r w:rsidRPr="002763AF">
        <w:rPr>
          <w:rFonts w:cs="Arial"/>
          <w:b/>
          <w:bCs/>
          <w:sz w:val="28"/>
          <w:szCs w:val="28"/>
          <w:lang w:val="en-US"/>
        </w:rPr>
        <w:t>(Electrical)</w:t>
      </w:r>
    </w:p>
    <w:p w14:paraId="6C48F82C" w14:textId="77777777" w:rsidR="00D975E0" w:rsidRDefault="00D975E0">
      <w:pPr>
        <w:pStyle w:val="ListParagraph"/>
        <w:rPr>
          <w:rFonts w:cs="Arial"/>
          <w:b/>
          <w:bCs/>
          <w:sz w:val="28"/>
          <w:szCs w:val="28"/>
        </w:rPr>
      </w:pPr>
    </w:p>
    <w:p w14:paraId="7DFBB27F" w14:textId="1337DBD9" w:rsidR="00690F0E" w:rsidRDefault="00E935BE" w:rsidP="00606B7F">
      <w:pPr>
        <w:rPr>
          <w:rFonts w:cs="Arial"/>
          <w:b/>
          <w:bCs/>
          <w:sz w:val="28"/>
          <w:szCs w:val="28"/>
        </w:rPr>
      </w:pPr>
      <w:r w:rsidRPr="00901CF7">
        <w:rPr>
          <w:rFonts w:cs="Arial"/>
          <w:b/>
          <w:bCs/>
          <w:sz w:val="28"/>
          <w:szCs w:val="28"/>
        </w:rPr>
        <w:t>Assessment Tasks (Summative Assessment)</w:t>
      </w:r>
    </w:p>
    <w:p w14:paraId="60F9BC5E" w14:textId="77777777" w:rsidR="00B82712" w:rsidRDefault="00B82712" w:rsidP="00606B7F">
      <w:pPr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9496" w:type="dxa"/>
        <w:tblInd w:w="108" w:type="dxa"/>
        <w:tblLook w:val="04A0" w:firstRow="1" w:lastRow="0" w:firstColumn="1" w:lastColumn="0" w:noHBand="0" w:noVBand="1"/>
      </w:tblPr>
      <w:tblGrid>
        <w:gridCol w:w="2093"/>
        <w:gridCol w:w="5987"/>
        <w:gridCol w:w="709"/>
        <w:gridCol w:w="707"/>
      </w:tblGrid>
      <w:tr w:rsidR="00690F0E" w:rsidRPr="002F07D4" w14:paraId="2DFDA4B8" w14:textId="77777777" w:rsidTr="00606B7F">
        <w:trPr>
          <w:trHeight w:val="79"/>
        </w:trPr>
        <w:tc>
          <w:tcPr>
            <w:tcW w:w="9496" w:type="dxa"/>
            <w:gridSpan w:val="4"/>
            <w:vAlign w:val="center"/>
          </w:tcPr>
          <w:p w14:paraId="4EFF2A11" w14:textId="59694486" w:rsidR="00690F0E" w:rsidRPr="002F07D4" w:rsidRDefault="00690F0E" w:rsidP="00AB21F2">
            <w:pPr>
              <w:ind w:left="337" w:hanging="337"/>
              <w:jc w:val="both"/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n-US"/>
              </w:rPr>
              <w:t>a) Configure and setup a communication network integrating circuit switched and packet switched systems over a unified transmission medium.</w:t>
            </w:r>
          </w:p>
        </w:tc>
      </w:tr>
      <w:tr w:rsidR="00690F0E" w:rsidRPr="002F07D4" w14:paraId="5E232DF5" w14:textId="77777777" w:rsidTr="000A7075">
        <w:trPr>
          <w:trHeight w:val="79"/>
        </w:trPr>
        <w:tc>
          <w:tcPr>
            <w:tcW w:w="2093" w:type="dxa"/>
            <w:vAlign w:val="center"/>
          </w:tcPr>
          <w:p w14:paraId="3F3FB2B9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n-US"/>
              </w:rPr>
              <w:t>Critical/</w:t>
            </w:r>
          </w:p>
          <w:p w14:paraId="0E09FC18" w14:textId="09B82D1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5987" w:type="dxa"/>
            <w:vAlign w:val="center"/>
          </w:tcPr>
          <w:p w14:paraId="3018ED67" w14:textId="202E0826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</w:rPr>
            </w:pPr>
            <w:r w:rsidRPr="002F07D4">
              <w:rPr>
                <w:rFonts w:eastAsia="Times New Roman" w:cs="Arial"/>
                <w:b/>
                <w:color w:val="000000" w:themeColor="text1"/>
                <w:sz w:val="24"/>
                <w:szCs w:val="24"/>
              </w:rPr>
              <w:t>Performance Criteria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58433D" w14:textId="03EC3C9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n-US"/>
              </w:rPr>
              <w:t>Yes</w:t>
            </w:r>
          </w:p>
        </w:tc>
        <w:tc>
          <w:tcPr>
            <w:tcW w:w="707" w:type="dxa"/>
            <w:vAlign w:val="center"/>
          </w:tcPr>
          <w:p w14:paraId="20184531" w14:textId="18DD11A6" w:rsidR="00690F0E" w:rsidRPr="002F07D4" w:rsidRDefault="00690F0E" w:rsidP="00690F0E">
            <w:pPr>
              <w:jc w:val="center"/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n-US"/>
              </w:rPr>
              <w:t>No</w:t>
            </w:r>
          </w:p>
        </w:tc>
      </w:tr>
      <w:tr w:rsidR="00690F0E" w:rsidRPr="002F07D4" w14:paraId="6BFE5AB7" w14:textId="77777777" w:rsidTr="000A7075">
        <w:trPr>
          <w:trHeight w:val="684"/>
        </w:trPr>
        <w:tc>
          <w:tcPr>
            <w:tcW w:w="2093" w:type="dxa"/>
            <w:vAlign w:val="center"/>
          </w:tcPr>
          <w:p w14:paraId="76A4F8D0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5987" w:type="dxa"/>
          </w:tcPr>
          <w:p w14:paraId="31EA38D4" w14:textId="77777777" w:rsidR="00690F0E" w:rsidRPr="002763AF" w:rsidRDefault="00690F0E" w:rsidP="002763AF">
            <w:pPr>
              <w:pStyle w:val="ListParagraph"/>
              <w:numPr>
                <w:ilvl w:val="0"/>
                <w:numId w:val="2"/>
              </w:numPr>
              <w:ind w:left="348" w:hanging="348"/>
              <w:jc w:val="both"/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2763AF">
              <w:rPr>
                <w:rFonts w:eastAsia="Times New Roman" w:cs="Arial"/>
                <w:kern w:val="0"/>
                <w:sz w:val="24"/>
                <w:szCs w:val="24"/>
                <w:lang w:val="en-US"/>
              </w:rPr>
              <w:t>Draw the complete network diagram plan with the network's overall topology and architecture.</w:t>
            </w:r>
          </w:p>
        </w:tc>
        <w:tc>
          <w:tcPr>
            <w:tcW w:w="709" w:type="dxa"/>
            <w:vAlign w:val="center"/>
          </w:tcPr>
          <w:p w14:paraId="0192DAD6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07" w:type="dxa"/>
          </w:tcPr>
          <w:p w14:paraId="79E1F198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690F0E" w:rsidRPr="002F07D4" w14:paraId="33741787" w14:textId="77777777" w:rsidTr="000A7075">
        <w:trPr>
          <w:trHeight w:val="382"/>
        </w:trPr>
        <w:tc>
          <w:tcPr>
            <w:tcW w:w="2093" w:type="dxa"/>
            <w:vAlign w:val="center"/>
          </w:tcPr>
          <w:p w14:paraId="17EB05A9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5987" w:type="dxa"/>
          </w:tcPr>
          <w:p w14:paraId="2E44DC84" w14:textId="77777777" w:rsidR="00690F0E" w:rsidRPr="002763AF" w:rsidRDefault="00690F0E" w:rsidP="002763AF">
            <w:pPr>
              <w:pStyle w:val="ListParagraph"/>
              <w:numPr>
                <w:ilvl w:val="0"/>
                <w:numId w:val="2"/>
              </w:numPr>
              <w:ind w:left="348" w:hanging="348"/>
              <w:jc w:val="both"/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2763AF">
              <w:rPr>
                <w:rFonts w:eastAsia="Times New Roman" w:cs="Arial"/>
                <w:kern w:val="0"/>
                <w:sz w:val="24"/>
                <w:szCs w:val="24"/>
                <w:lang w:val="en-US"/>
              </w:rPr>
              <w:t>Identify the components</w:t>
            </w:r>
          </w:p>
        </w:tc>
        <w:tc>
          <w:tcPr>
            <w:tcW w:w="709" w:type="dxa"/>
          </w:tcPr>
          <w:p w14:paraId="22CC8FAB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707" w:type="dxa"/>
          </w:tcPr>
          <w:p w14:paraId="1CB05330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690F0E" w:rsidRPr="002F07D4" w14:paraId="11815724" w14:textId="77777777" w:rsidTr="000A7075">
        <w:trPr>
          <w:trHeight w:val="432"/>
        </w:trPr>
        <w:tc>
          <w:tcPr>
            <w:tcW w:w="2093" w:type="dxa"/>
            <w:shd w:val="clear" w:color="auto" w:fill="auto"/>
            <w:vAlign w:val="center"/>
          </w:tcPr>
          <w:p w14:paraId="07B76DA3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5987" w:type="dxa"/>
          </w:tcPr>
          <w:p w14:paraId="22F5C6A8" w14:textId="77777777" w:rsidR="00690F0E" w:rsidRPr="002763AF" w:rsidRDefault="00690F0E" w:rsidP="002763A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48" w:hanging="348"/>
              <w:jc w:val="both"/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2763AF">
              <w:rPr>
                <w:rFonts w:eastAsia="Times New Roman" w:cs="Arial"/>
                <w:kern w:val="0"/>
                <w:sz w:val="24"/>
                <w:szCs w:val="24"/>
                <w:lang w:val="en-US"/>
              </w:rPr>
              <w:t>Interface LTE device, cable TV and VOIP devices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D2D699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07" w:type="dxa"/>
          </w:tcPr>
          <w:p w14:paraId="387F94EF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690F0E" w:rsidRPr="002F07D4" w14:paraId="33922FD7" w14:textId="77777777" w:rsidTr="000A7075">
        <w:trPr>
          <w:trHeight w:val="79"/>
        </w:trPr>
        <w:tc>
          <w:tcPr>
            <w:tcW w:w="2093" w:type="dxa"/>
            <w:shd w:val="clear" w:color="auto" w:fill="auto"/>
            <w:vAlign w:val="center"/>
          </w:tcPr>
          <w:p w14:paraId="29F8AA0A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5987" w:type="dxa"/>
          </w:tcPr>
          <w:p w14:paraId="43A010AF" w14:textId="77777777" w:rsidR="00690F0E" w:rsidRPr="002763AF" w:rsidRDefault="00690F0E" w:rsidP="002763A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48" w:hanging="348"/>
              <w:jc w:val="both"/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2763AF">
              <w:rPr>
                <w:rFonts w:eastAsia="Times New Roman" w:cs="Arial"/>
                <w:kern w:val="0"/>
                <w:sz w:val="24"/>
                <w:szCs w:val="24"/>
                <w:lang w:val="en-US"/>
              </w:rPr>
              <w:t>Deploy Media Gateways to bridge PSTN with IP backbone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ACD540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07" w:type="dxa"/>
          </w:tcPr>
          <w:p w14:paraId="777DE39F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690F0E" w:rsidRPr="002F07D4" w14:paraId="5BC0FAE9" w14:textId="77777777" w:rsidTr="000A7075">
        <w:trPr>
          <w:trHeight w:val="459"/>
        </w:trPr>
        <w:tc>
          <w:tcPr>
            <w:tcW w:w="2093" w:type="dxa"/>
            <w:shd w:val="clear" w:color="auto" w:fill="auto"/>
            <w:vAlign w:val="center"/>
          </w:tcPr>
          <w:p w14:paraId="0A42264C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5987" w:type="dxa"/>
          </w:tcPr>
          <w:p w14:paraId="26C3E743" w14:textId="77777777" w:rsidR="00690F0E" w:rsidRPr="002763AF" w:rsidRDefault="00690F0E" w:rsidP="002763A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48" w:hanging="348"/>
              <w:jc w:val="both"/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2763AF">
              <w:rPr>
                <w:rFonts w:eastAsia="Times New Roman" w:cs="Arial"/>
                <w:kern w:val="0"/>
                <w:sz w:val="24"/>
                <w:szCs w:val="24"/>
                <w:lang w:val="en-US"/>
              </w:rPr>
              <w:t>Draw inter-connection of the communication network.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8BAAEA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07" w:type="dxa"/>
          </w:tcPr>
          <w:p w14:paraId="3D28A7FA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690F0E" w:rsidRPr="002F07D4" w14:paraId="29B46F66" w14:textId="77777777" w:rsidTr="000A7075">
        <w:trPr>
          <w:trHeight w:val="405"/>
        </w:trPr>
        <w:tc>
          <w:tcPr>
            <w:tcW w:w="2093" w:type="dxa"/>
            <w:shd w:val="clear" w:color="auto" w:fill="auto"/>
            <w:vAlign w:val="center"/>
          </w:tcPr>
          <w:p w14:paraId="1566955D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5987" w:type="dxa"/>
          </w:tcPr>
          <w:p w14:paraId="1B7CC6A9" w14:textId="77777777" w:rsidR="00690F0E" w:rsidRPr="002763AF" w:rsidRDefault="00690F0E" w:rsidP="002763A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48" w:hanging="348"/>
              <w:jc w:val="both"/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2763AF">
              <w:rPr>
                <w:rFonts w:eastAsia="Times New Roman" w:cs="Arial"/>
                <w:kern w:val="0"/>
                <w:sz w:val="24"/>
                <w:szCs w:val="24"/>
                <w:lang w:val="en-US"/>
              </w:rPr>
              <w:t>Draw modulation Scheme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DE0BE0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07" w:type="dxa"/>
          </w:tcPr>
          <w:p w14:paraId="0D7A58FC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690F0E" w:rsidRPr="002F07D4" w14:paraId="61027417" w14:textId="77777777" w:rsidTr="000A7075">
        <w:trPr>
          <w:trHeight w:val="405"/>
        </w:trPr>
        <w:tc>
          <w:tcPr>
            <w:tcW w:w="2093" w:type="dxa"/>
            <w:shd w:val="clear" w:color="auto" w:fill="auto"/>
            <w:vAlign w:val="center"/>
          </w:tcPr>
          <w:p w14:paraId="0A226A35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5987" w:type="dxa"/>
          </w:tcPr>
          <w:p w14:paraId="65513809" w14:textId="77777777" w:rsidR="00690F0E" w:rsidRPr="002763AF" w:rsidRDefault="00690F0E" w:rsidP="002763A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48" w:hanging="348"/>
              <w:jc w:val="both"/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2763AF">
              <w:rPr>
                <w:rFonts w:eastAsia="Times New Roman" w:cs="Arial"/>
                <w:kern w:val="0"/>
                <w:sz w:val="24"/>
                <w:szCs w:val="24"/>
                <w:lang w:val="en-US"/>
              </w:rPr>
              <w:t>Implement Multiplexing Technique in network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DFA7BA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07" w:type="dxa"/>
          </w:tcPr>
          <w:p w14:paraId="5A329171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690F0E" w:rsidRPr="002F07D4" w14:paraId="36984354" w14:textId="77777777" w:rsidTr="000A7075">
        <w:trPr>
          <w:trHeight w:val="649"/>
        </w:trPr>
        <w:tc>
          <w:tcPr>
            <w:tcW w:w="2093" w:type="dxa"/>
            <w:shd w:val="clear" w:color="auto" w:fill="auto"/>
            <w:vAlign w:val="center"/>
          </w:tcPr>
          <w:p w14:paraId="362C809B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5987" w:type="dxa"/>
          </w:tcPr>
          <w:p w14:paraId="644E8383" w14:textId="77777777" w:rsidR="00690F0E" w:rsidRPr="002763AF" w:rsidRDefault="00690F0E" w:rsidP="002763AF">
            <w:pPr>
              <w:pStyle w:val="ListParagraph"/>
              <w:numPr>
                <w:ilvl w:val="0"/>
                <w:numId w:val="2"/>
              </w:numPr>
              <w:ind w:left="348" w:hanging="348"/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2763AF">
              <w:rPr>
                <w:rFonts w:cs="Arial"/>
                <w:sz w:val="24"/>
                <w:szCs w:val="24"/>
                <w:lang w:val="en-US"/>
              </w:rPr>
              <w:t>Test/inspect transmission medium to allocate appropriate bandwidth for each segment to ensure efficient performance.</w:t>
            </w:r>
          </w:p>
        </w:tc>
        <w:tc>
          <w:tcPr>
            <w:tcW w:w="709" w:type="dxa"/>
          </w:tcPr>
          <w:p w14:paraId="33182430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707" w:type="dxa"/>
          </w:tcPr>
          <w:p w14:paraId="403118FC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690F0E" w:rsidRPr="002F07D4" w14:paraId="4B1F9913" w14:textId="77777777" w:rsidTr="000A7075">
        <w:trPr>
          <w:trHeight w:val="612"/>
        </w:trPr>
        <w:tc>
          <w:tcPr>
            <w:tcW w:w="2093" w:type="dxa"/>
            <w:shd w:val="clear" w:color="auto" w:fill="auto"/>
            <w:vAlign w:val="center"/>
          </w:tcPr>
          <w:p w14:paraId="0A5BC7CF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5987" w:type="dxa"/>
          </w:tcPr>
          <w:p w14:paraId="7E0CFEF3" w14:textId="77777777" w:rsidR="00690F0E" w:rsidRPr="002763AF" w:rsidRDefault="00690F0E" w:rsidP="002763AF">
            <w:pPr>
              <w:pStyle w:val="ListParagraph"/>
              <w:numPr>
                <w:ilvl w:val="0"/>
                <w:numId w:val="2"/>
              </w:numPr>
              <w:ind w:left="348" w:hanging="348"/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2763AF">
              <w:rPr>
                <w:rFonts w:cs="Arial"/>
                <w:sz w:val="24"/>
                <w:szCs w:val="24"/>
              </w:rPr>
              <w:t>Configure QoS for both circuit-switched and packet-switched networks.</w:t>
            </w:r>
          </w:p>
        </w:tc>
        <w:tc>
          <w:tcPr>
            <w:tcW w:w="709" w:type="dxa"/>
          </w:tcPr>
          <w:p w14:paraId="539DBDAB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707" w:type="dxa"/>
          </w:tcPr>
          <w:p w14:paraId="658219AB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690F0E" w:rsidRPr="002F07D4" w14:paraId="65B13F1D" w14:textId="77777777" w:rsidTr="000A7075">
        <w:trPr>
          <w:trHeight w:val="376"/>
        </w:trPr>
        <w:tc>
          <w:tcPr>
            <w:tcW w:w="2093" w:type="dxa"/>
            <w:shd w:val="clear" w:color="auto" w:fill="auto"/>
            <w:vAlign w:val="center"/>
          </w:tcPr>
          <w:p w14:paraId="16405395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5987" w:type="dxa"/>
          </w:tcPr>
          <w:p w14:paraId="3CD34143" w14:textId="77777777" w:rsidR="00690F0E" w:rsidRPr="002763AF" w:rsidRDefault="00690F0E" w:rsidP="002763AF">
            <w:pPr>
              <w:pStyle w:val="ListParagraph"/>
              <w:numPr>
                <w:ilvl w:val="0"/>
                <w:numId w:val="2"/>
              </w:numPr>
              <w:ind w:left="348" w:hanging="348"/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2763AF">
              <w:rPr>
                <w:rFonts w:cs="Arial"/>
                <w:sz w:val="24"/>
                <w:szCs w:val="24"/>
                <w:lang w:val="en-US"/>
              </w:rPr>
              <w:t xml:space="preserve">Set </w:t>
            </w:r>
            <w:proofErr w:type="spellStart"/>
            <w:r w:rsidRPr="002763AF">
              <w:rPr>
                <w:rFonts w:cs="Arial"/>
                <w:sz w:val="24"/>
                <w:szCs w:val="24"/>
                <w:lang w:val="en-US"/>
              </w:rPr>
              <w:t>Signalling</w:t>
            </w:r>
            <w:proofErr w:type="spellEnd"/>
            <w:r w:rsidRPr="002763AF">
              <w:rPr>
                <w:rFonts w:cs="Arial"/>
                <w:sz w:val="24"/>
                <w:szCs w:val="24"/>
                <w:lang w:val="en-US"/>
              </w:rPr>
              <w:t xml:space="preserve"> Protocols Configuration</w:t>
            </w:r>
          </w:p>
        </w:tc>
        <w:tc>
          <w:tcPr>
            <w:tcW w:w="709" w:type="dxa"/>
          </w:tcPr>
          <w:p w14:paraId="0F7B81C8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707" w:type="dxa"/>
          </w:tcPr>
          <w:p w14:paraId="102E925A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690F0E" w:rsidRPr="002F07D4" w14:paraId="096C5F91" w14:textId="77777777" w:rsidTr="000A7075">
        <w:trPr>
          <w:trHeight w:val="367"/>
        </w:trPr>
        <w:tc>
          <w:tcPr>
            <w:tcW w:w="2093" w:type="dxa"/>
            <w:shd w:val="clear" w:color="auto" w:fill="auto"/>
            <w:vAlign w:val="center"/>
          </w:tcPr>
          <w:p w14:paraId="5BCF331F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5987" w:type="dxa"/>
          </w:tcPr>
          <w:p w14:paraId="36E90235" w14:textId="77777777" w:rsidR="00690F0E" w:rsidRPr="002763AF" w:rsidRDefault="00690F0E" w:rsidP="002763AF">
            <w:pPr>
              <w:pStyle w:val="ListParagraph"/>
              <w:numPr>
                <w:ilvl w:val="0"/>
                <w:numId w:val="2"/>
              </w:numPr>
              <w:ind w:left="348" w:hanging="348"/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2763AF">
              <w:rPr>
                <w:rFonts w:cs="Arial"/>
                <w:sz w:val="24"/>
                <w:szCs w:val="24"/>
                <w:lang w:val="en-US"/>
              </w:rPr>
              <w:t>I</w:t>
            </w:r>
            <w:r w:rsidRPr="002763AF">
              <w:rPr>
                <w:rFonts w:cs="Arial"/>
                <w:sz w:val="24"/>
                <w:szCs w:val="24"/>
              </w:rPr>
              <w:t>nstall control units for network management.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066BD8" w14:textId="77777777" w:rsidR="00690F0E" w:rsidRPr="002F07D4" w:rsidRDefault="00690F0E" w:rsidP="00690F0E">
            <w:pPr>
              <w:jc w:val="center"/>
              <w:rPr>
                <w:rFonts w:eastAsia="Times New Roman" w:cs="Arial"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07" w:type="dxa"/>
          </w:tcPr>
          <w:p w14:paraId="256406FA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690F0E" w:rsidRPr="002F07D4" w14:paraId="65E8DD49" w14:textId="77777777" w:rsidTr="000A7075">
        <w:trPr>
          <w:trHeight w:val="79"/>
        </w:trPr>
        <w:tc>
          <w:tcPr>
            <w:tcW w:w="2093" w:type="dxa"/>
            <w:shd w:val="clear" w:color="auto" w:fill="auto"/>
            <w:vAlign w:val="center"/>
          </w:tcPr>
          <w:p w14:paraId="1D9B00BD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5987" w:type="dxa"/>
          </w:tcPr>
          <w:p w14:paraId="5E781BF0" w14:textId="77777777" w:rsidR="00690F0E" w:rsidRPr="002763AF" w:rsidRDefault="00690F0E" w:rsidP="002763A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48" w:hanging="348"/>
              <w:jc w:val="both"/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2763AF">
              <w:rPr>
                <w:rFonts w:eastAsia="Times New Roman" w:cs="Arial"/>
                <w:kern w:val="0"/>
                <w:sz w:val="24"/>
                <w:szCs w:val="24"/>
                <w:lang w:val="en-US"/>
              </w:rPr>
              <w:t>Configure and adjust the LTE gateway and VOIP device settings to ensure compatibility with the integrated network.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D4B8C1" w14:textId="77777777" w:rsidR="00690F0E" w:rsidRPr="002F07D4" w:rsidRDefault="00690F0E" w:rsidP="00690F0E">
            <w:pPr>
              <w:jc w:val="center"/>
              <w:rPr>
                <w:rFonts w:eastAsia="Times New Roman" w:cs="Arial"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07" w:type="dxa"/>
          </w:tcPr>
          <w:p w14:paraId="3BC0938A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690F0E" w:rsidRPr="002F07D4" w14:paraId="2D785F9B" w14:textId="77777777" w:rsidTr="000A7075">
        <w:trPr>
          <w:trHeight w:val="79"/>
        </w:trPr>
        <w:tc>
          <w:tcPr>
            <w:tcW w:w="2093" w:type="dxa"/>
            <w:shd w:val="clear" w:color="auto" w:fill="auto"/>
            <w:vAlign w:val="center"/>
          </w:tcPr>
          <w:p w14:paraId="317E36A7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5987" w:type="dxa"/>
          </w:tcPr>
          <w:p w14:paraId="5203652E" w14:textId="77777777" w:rsidR="00690F0E" w:rsidRPr="002763AF" w:rsidRDefault="00690F0E" w:rsidP="002763A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48" w:hanging="348"/>
              <w:jc w:val="both"/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2763AF">
              <w:rPr>
                <w:rFonts w:eastAsia="Times New Roman" w:cs="Arial"/>
                <w:kern w:val="0"/>
                <w:sz w:val="24"/>
                <w:szCs w:val="24"/>
                <w:lang w:val="en-US"/>
              </w:rPr>
              <w:t>Ensure security protocols (encryption, firewalls, authentication) are configured properly to protect both circuit-switched and packet-switched traffic.</w:t>
            </w:r>
          </w:p>
        </w:tc>
        <w:tc>
          <w:tcPr>
            <w:tcW w:w="709" w:type="dxa"/>
          </w:tcPr>
          <w:p w14:paraId="674D7E9C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707" w:type="dxa"/>
          </w:tcPr>
          <w:p w14:paraId="22FF0BE7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690F0E" w:rsidRPr="002F07D4" w14:paraId="03859C85" w14:textId="77777777" w:rsidTr="000A7075">
        <w:trPr>
          <w:trHeight w:val="479"/>
        </w:trPr>
        <w:tc>
          <w:tcPr>
            <w:tcW w:w="2093" w:type="dxa"/>
            <w:shd w:val="clear" w:color="auto" w:fill="auto"/>
            <w:vAlign w:val="center"/>
          </w:tcPr>
          <w:p w14:paraId="7DF88A1B" w14:textId="77777777" w:rsidR="00690F0E" w:rsidRPr="002F07D4" w:rsidRDefault="00690F0E" w:rsidP="00690F0E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2F07D4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5987" w:type="dxa"/>
          </w:tcPr>
          <w:p w14:paraId="42D734FB" w14:textId="77777777" w:rsidR="00690F0E" w:rsidRPr="002763AF" w:rsidRDefault="00690F0E" w:rsidP="002763A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48" w:hanging="348"/>
              <w:jc w:val="both"/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2763AF">
              <w:rPr>
                <w:rFonts w:eastAsia="Times New Roman" w:cs="Arial"/>
                <w:color w:val="000000" w:themeColor="text1"/>
                <w:sz w:val="24"/>
                <w:szCs w:val="24"/>
              </w:rPr>
              <w:t>Verify network connectivity and signal strength.</w:t>
            </w:r>
          </w:p>
        </w:tc>
        <w:tc>
          <w:tcPr>
            <w:tcW w:w="709" w:type="dxa"/>
          </w:tcPr>
          <w:p w14:paraId="55184EBC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707" w:type="dxa"/>
          </w:tcPr>
          <w:p w14:paraId="20915C10" w14:textId="77777777" w:rsidR="00690F0E" w:rsidRPr="002F07D4" w:rsidRDefault="00690F0E" w:rsidP="00690F0E">
            <w:pPr>
              <w:rPr>
                <w:rFonts w:eastAsia="Times New Roman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</w:tbl>
    <w:p w14:paraId="79A26C1B" w14:textId="77777777" w:rsidR="00D975E0" w:rsidRDefault="00D975E0">
      <w:pPr>
        <w:pStyle w:val="ListParagraph"/>
        <w:rPr>
          <w:rFonts w:cs="Arial"/>
          <w:b/>
          <w:bCs/>
          <w:sz w:val="28"/>
          <w:szCs w:val="28"/>
        </w:rPr>
      </w:pPr>
    </w:p>
    <w:p w14:paraId="671A2F48" w14:textId="77777777" w:rsidR="00D975E0" w:rsidRDefault="00D975E0">
      <w:pPr>
        <w:jc w:val="center"/>
        <w:rPr>
          <w:rFonts w:cs="Arial"/>
        </w:rPr>
      </w:pPr>
    </w:p>
    <w:p w14:paraId="7294D783" w14:textId="77777777" w:rsidR="00D975E0" w:rsidRDefault="00D975E0">
      <w:pPr>
        <w:rPr>
          <w:rFonts w:cs="Arial"/>
        </w:rPr>
      </w:pPr>
    </w:p>
    <w:p w14:paraId="531CAE2E" w14:textId="624F1F0A" w:rsidR="00D65C48" w:rsidRDefault="00D65C48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6"/>
        <w:gridCol w:w="6199"/>
        <w:gridCol w:w="708"/>
        <w:gridCol w:w="800"/>
      </w:tblGrid>
      <w:tr w:rsidR="00D65C48" w14:paraId="384D92F3" w14:textId="77777777" w:rsidTr="000A7075">
        <w:trPr>
          <w:trHeight w:val="79"/>
        </w:trPr>
        <w:tc>
          <w:tcPr>
            <w:tcW w:w="9413" w:type="dxa"/>
            <w:gridSpan w:val="4"/>
            <w:vAlign w:val="center"/>
          </w:tcPr>
          <w:p w14:paraId="4D650A6B" w14:textId="7586FA43" w:rsidR="00D65C48" w:rsidRDefault="00D65C48" w:rsidP="00FF446A">
            <w:pPr>
              <w:rPr>
                <w:rFonts w:eastAsia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lastRenderedPageBreak/>
              <w:t xml:space="preserve">b) </w:t>
            </w:r>
            <w:r w:rsidRPr="00700CD4">
              <w:rPr>
                <w:rFonts w:eastAsia="Trebuchet MS" w:cs="Arial"/>
                <w:b/>
                <w:bCs/>
                <w:color w:val="000000" w:themeColor="text1"/>
                <w:sz w:val="24"/>
                <w:szCs w:val="24"/>
              </w:rPr>
              <w:t xml:space="preserve">Demonstrate </w:t>
            </w:r>
            <w:r>
              <w:rPr>
                <w:rFonts w:eastAsia="Trebuchet MS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t</w:t>
            </w:r>
            <w:r w:rsidRPr="00700CD4">
              <w:rPr>
                <w:rFonts w:eastAsia="Trebuchet MS" w:cs="Arial"/>
                <w:b/>
                <w:bCs/>
                <w:color w:val="000000" w:themeColor="text1"/>
                <w:sz w:val="24"/>
                <w:szCs w:val="24"/>
              </w:rPr>
              <w:t xml:space="preserve">ransmission </w:t>
            </w:r>
            <w:r>
              <w:rPr>
                <w:rFonts w:eastAsia="Trebuchet MS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m</w:t>
            </w:r>
            <w:r w:rsidRPr="00700CD4">
              <w:rPr>
                <w:rFonts w:eastAsia="Trebuchet MS" w:cs="Arial"/>
                <w:b/>
                <w:bCs/>
                <w:color w:val="000000" w:themeColor="text1"/>
                <w:sz w:val="24"/>
                <w:szCs w:val="24"/>
              </w:rPr>
              <w:t>edia</w:t>
            </w:r>
            <w:r>
              <w:rPr>
                <w:rFonts w:eastAsia="Trebuchet MS" w:cs="Arial"/>
                <w:b/>
                <w:bCs/>
                <w:color w:val="000000" w:themeColor="text1"/>
                <w:sz w:val="24"/>
                <w:szCs w:val="24"/>
              </w:rPr>
              <w:t xml:space="preserve"> to form a communication network</w:t>
            </w:r>
          </w:p>
        </w:tc>
      </w:tr>
      <w:tr w:rsidR="00D65C48" w14:paraId="7B2D7B5D" w14:textId="77777777" w:rsidTr="00821C5A">
        <w:trPr>
          <w:trHeight w:val="79"/>
        </w:trPr>
        <w:tc>
          <w:tcPr>
            <w:tcW w:w="1706" w:type="dxa"/>
            <w:vAlign w:val="center"/>
          </w:tcPr>
          <w:p w14:paraId="130B3338" w14:textId="77777777" w:rsidR="00D65C48" w:rsidRPr="00930849" w:rsidRDefault="00D65C48" w:rsidP="00FF446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930849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Critical/</w:t>
            </w:r>
          </w:p>
          <w:p w14:paraId="2FB8B500" w14:textId="77777777" w:rsidR="00D65C48" w:rsidRPr="00930849" w:rsidRDefault="00D65C48" w:rsidP="00FF446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930849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6199" w:type="dxa"/>
            <w:vAlign w:val="center"/>
          </w:tcPr>
          <w:p w14:paraId="5C0489AE" w14:textId="5F7005AF" w:rsidR="00D65C48" w:rsidRPr="00930849" w:rsidRDefault="00D65C48" w:rsidP="00FF446A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930849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Performance Criteria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22B965" w14:textId="77777777" w:rsidR="00D65C48" w:rsidRPr="00DF3AFE" w:rsidRDefault="00D65C48" w:rsidP="00795835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3AFE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Yes</w:t>
            </w:r>
          </w:p>
        </w:tc>
        <w:tc>
          <w:tcPr>
            <w:tcW w:w="800" w:type="dxa"/>
            <w:vAlign w:val="center"/>
          </w:tcPr>
          <w:p w14:paraId="102F21B9" w14:textId="77777777" w:rsidR="00D65C48" w:rsidRPr="00DF3AFE" w:rsidRDefault="00D65C48" w:rsidP="00795835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F3AFE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No</w:t>
            </w:r>
          </w:p>
        </w:tc>
      </w:tr>
      <w:tr w:rsidR="00D65C48" w14:paraId="48D3A9D8" w14:textId="77777777" w:rsidTr="00821C5A">
        <w:trPr>
          <w:trHeight w:val="366"/>
        </w:trPr>
        <w:tc>
          <w:tcPr>
            <w:tcW w:w="1706" w:type="dxa"/>
            <w:vAlign w:val="center"/>
          </w:tcPr>
          <w:p w14:paraId="1AE291BA" w14:textId="77777777" w:rsidR="00D65C48" w:rsidRPr="00930849" w:rsidRDefault="00D65C48" w:rsidP="00FF446A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930849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6199" w:type="dxa"/>
            <w:shd w:val="clear" w:color="auto" w:fill="auto"/>
          </w:tcPr>
          <w:p w14:paraId="00FD58A0" w14:textId="77777777" w:rsidR="00D65C48" w:rsidRPr="00930849" w:rsidRDefault="00D65C48" w:rsidP="002763AF">
            <w:pPr>
              <w:pStyle w:val="ListParagraph"/>
              <w:numPr>
                <w:ilvl w:val="0"/>
                <w:numId w:val="2"/>
              </w:numPr>
              <w:spacing w:after="100" w:afterAutospacing="1" w:line="276" w:lineRule="auto"/>
              <w:ind w:left="276" w:right="270" w:hanging="276"/>
              <w:jc w:val="both"/>
              <w:rPr>
                <w:rFonts w:eastAsia="Trebuchet MS" w:cs="Arial"/>
                <w:b/>
                <w:bCs/>
                <w:color w:val="000000" w:themeColor="text1"/>
                <w:sz w:val="24"/>
                <w:szCs w:val="24"/>
              </w:rPr>
            </w:pPr>
            <w:r w:rsidRPr="00930849">
              <w:rPr>
                <w:rFonts w:eastAsia="Trebuchet MS" w:cs="Arial"/>
                <w:color w:val="000000" w:themeColor="text1"/>
                <w:sz w:val="24"/>
                <w:szCs w:val="24"/>
              </w:rPr>
              <w:t>Inspect transmission principles.</w:t>
            </w:r>
          </w:p>
        </w:tc>
        <w:tc>
          <w:tcPr>
            <w:tcW w:w="708" w:type="dxa"/>
            <w:vAlign w:val="center"/>
          </w:tcPr>
          <w:p w14:paraId="123DB39E" w14:textId="77777777" w:rsidR="00D65C48" w:rsidRPr="00930849" w:rsidRDefault="00D65C48" w:rsidP="00FF446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</w:tcPr>
          <w:p w14:paraId="64205E6F" w14:textId="77777777" w:rsidR="00D65C48" w:rsidRDefault="00D65C48" w:rsidP="00FF446A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D65C48" w14:paraId="7ED3B600" w14:textId="77777777" w:rsidTr="00821C5A">
        <w:trPr>
          <w:trHeight w:val="382"/>
        </w:trPr>
        <w:tc>
          <w:tcPr>
            <w:tcW w:w="1706" w:type="dxa"/>
            <w:vAlign w:val="center"/>
          </w:tcPr>
          <w:p w14:paraId="7B2799A2" w14:textId="77777777" w:rsidR="00D65C48" w:rsidRPr="00930849" w:rsidRDefault="00D65C48" w:rsidP="00FF446A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930849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6199" w:type="dxa"/>
            <w:shd w:val="clear" w:color="auto" w:fill="auto"/>
          </w:tcPr>
          <w:p w14:paraId="393DD7B5" w14:textId="77777777" w:rsidR="00D65C48" w:rsidRPr="00930849" w:rsidRDefault="00D65C48" w:rsidP="002763AF">
            <w:pPr>
              <w:pStyle w:val="ListParagraph"/>
              <w:numPr>
                <w:ilvl w:val="0"/>
                <w:numId w:val="2"/>
              </w:numPr>
              <w:spacing w:after="100" w:afterAutospacing="1" w:line="276" w:lineRule="auto"/>
              <w:ind w:left="276" w:right="270" w:hanging="276"/>
              <w:jc w:val="both"/>
              <w:rPr>
                <w:rFonts w:eastAsia="Trebuchet MS" w:cs="Arial"/>
                <w:b/>
                <w:bCs/>
                <w:color w:val="000000" w:themeColor="text1"/>
                <w:sz w:val="24"/>
                <w:szCs w:val="24"/>
              </w:rPr>
            </w:pPr>
            <w:r w:rsidRPr="00930849">
              <w:rPr>
                <w:rFonts w:eastAsia="Trebuchet MS" w:cs="Arial"/>
                <w:color w:val="000000" w:themeColor="text1"/>
                <w:sz w:val="24"/>
                <w:szCs w:val="24"/>
              </w:rPr>
              <w:t>Test transmission me</w:t>
            </w:r>
            <w:bookmarkStart w:id="0" w:name="_GoBack"/>
            <w:bookmarkEnd w:id="0"/>
            <w:r w:rsidRPr="00930849">
              <w:rPr>
                <w:rFonts w:eastAsia="Trebuchet MS" w:cs="Arial"/>
                <w:color w:val="000000" w:themeColor="text1"/>
                <w:sz w:val="24"/>
                <w:szCs w:val="24"/>
              </w:rPr>
              <w:t>dia.</w:t>
            </w:r>
          </w:p>
        </w:tc>
        <w:tc>
          <w:tcPr>
            <w:tcW w:w="708" w:type="dxa"/>
          </w:tcPr>
          <w:p w14:paraId="14891E56" w14:textId="77777777" w:rsidR="00D65C48" w:rsidRPr="00930849" w:rsidRDefault="00D65C48" w:rsidP="00FF446A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00" w:type="dxa"/>
          </w:tcPr>
          <w:p w14:paraId="6B5D8C13" w14:textId="77777777" w:rsidR="00D65C48" w:rsidRDefault="00D65C48" w:rsidP="00FF446A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D65C48" w14:paraId="226CBD74" w14:textId="77777777" w:rsidTr="00821C5A">
        <w:trPr>
          <w:trHeight w:val="432"/>
        </w:trPr>
        <w:tc>
          <w:tcPr>
            <w:tcW w:w="1706" w:type="dxa"/>
            <w:shd w:val="clear" w:color="auto" w:fill="auto"/>
            <w:vAlign w:val="center"/>
          </w:tcPr>
          <w:p w14:paraId="1AFA1D02" w14:textId="77777777" w:rsidR="00D65C48" w:rsidRPr="00930849" w:rsidRDefault="00D65C48" w:rsidP="00FF446A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930849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6199" w:type="dxa"/>
            <w:shd w:val="clear" w:color="auto" w:fill="auto"/>
          </w:tcPr>
          <w:p w14:paraId="083784B6" w14:textId="77777777" w:rsidR="00D65C48" w:rsidRPr="00930849" w:rsidRDefault="00D65C48" w:rsidP="002763AF">
            <w:pPr>
              <w:pStyle w:val="ListParagraph"/>
              <w:numPr>
                <w:ilvl w:val="0"/>
                <w:numId w:val="2"/>
              </w:numPr>
              <w:spacing w:after="100" w:afterAutospacing="1" w:line="276" w:lineRule="auto"/>
              <w:ind w:left="276" w:right="270" w:hanging="276"/>
              <w:jc w:val="both"/>
              <w:rPr>
                <w:rFonts w:eastAsia="Trebuchet MS" w:cs="Arial"/>
                <w:b/>
                <w:bCs/>
                <w:color w:val="000000" w:themeColor="text1"/>
                <w:sz w:val="24"/>
                <w:szCs w:val="24"/>
              </w:rPr>
            </w:pPr>
            <w:r w:rsidRPr="00930849">
              <w:rPr>
                <w:rFonts w:eastAsia="Trebuchet MS" w:cs="Arial"/>
                <w:color w:val="000000" w:themeColor="text1"/>
                <w:sz w:val="24"/>
                <w:szCs w:val="24"/>
              </w:rPr>
              <w:t>Draw modulating schemes.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4EAE952" w14:textId="77777777" w:rsidR="00D65C48" w:rsidRPr="00930849" w:rsidRDefault="00D65C48" w:rsidP="00FF446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</w:tcPr>
          <w:p w14:paraId="5305D943" w14:textId="77777777" w:rsidR="00D65C48" w:rsidRDefault="00D65C48" w:rsidP="00FF446A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D65C48" w14:paraId="3E0A1242" w14:textId="77777777" w:rsidTr="00821C5A">
        <w:trPr>
          <w:trHeight w:val="79"/>
        </w:trPr>
        <w:tc>
          <w:tcPr>
            <w:tcW w:w="1706" w:type="dxa"/>
            <w:shd w:val="clear" w:color="auto" w:fill="auto"/>
            <w:vAlign w:val="center"/>
          </w:tcPr>
          <w:p w14:paraId="40ACC403" w14:textId="77777777" w:rsidR="00D65C48" w:rsidRPr="00930849" w:rsidRDefault="00D65C48" w:rsidP="00FF446A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930849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6199" w:type="dxa"/>
          </w:tcPr>
          <w:p w14:paraId="3EE87BC2" w14:textId="77777777" w:rsidR="00D65C48" w:rsidRPr="002763AF" w:rsidRDefault="00D65C48" w:rsidP="002763A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76" w:hanging="276"/>
              <w:jc w:val="both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2763AF">
              <w:rPr>
                <w:rFonts w:eastAsia="Trebuchet MS" w:cs="Arial"/>
                <w:color w:val="000000" w:themeColor="text1"/>
                <w:sz w:val="24"/>
                <w:szCs w:val="24"/>
              </w:rPr>
              <w:t>Measure multiplexed payloads in transmission systems.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7E0A50E" w14:textId="77777777" w:rsidR="00D65C48" w:rsidRPr="00930849" w:rsidRDefault="00D65C48" w:rsidP="00FF446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</w:tcPr>
          <w:p w14:paraId="0028F34A" w14:textId="77777777" w:rsidR="00D65C48" w:rsidRDefault="00D65C48" w:rsidP="00FF446A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D65C48" w14:paraId="37FCE0FC" w14:textId="77777777" w:rsidTr="00821C5A">
        <w:trPr>
          <w:trHeight w:val="459"/>
        </w:trPr>
        <w:tc>
          <w:tcPr>
            <w:tcW w:w="1706" w:type="dxa"/>
            <w:shd w:val="clear" w:color="auto" w:fill="auto"/>
            <w:vAlign w:val="center"/>
          </w:tcPr>
          <w:p w14:paraId="236B468C" w14:textId="77777777" w:rsidR="00D65C48" w:rsidRPr="00930849" w:rsidRDefault="00D65C48" w:rsidP="00FF446A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930849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6199" w:type="dxa"/>
          </w:tcPr>
          <w:p w14:paraId="657E1F2E" w14:textId="77777777" w:rsidR="00D65C48" w:rsidRPr="002763AF" w:rsidRDefault="00D65C48" w:rsidP="002763A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76" w:hanging="276"/>
              <w:jc w:val="both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2763AF">
              <w:rPr>
                <w:rFonts w:eastAsia="Trebuchet MS" w:cs="Arial"/>
                <w:color w:val="000000" w:themeColor="text1"/>
                <w:sz w:val="24"/>
                <w:szCs w:val="24"/>
              </w:rPr>
              <w:t>Calibrate equipment for evaluating transmission systems.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7F1C00" w14:textId="77777777" w:rsidR="00D65C48" w:rsidRPr="00930849" w:rsidRDefault="00D65C48" w:rsidP="00FF446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</w:tcPr>
          <w:p w14:paraId="5162023E" w14:textId="77777777" w:rsidR="00D65C48" w:rsidRDefault="00D65C48" w:rsidP="00FF446A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D65C48" w14:paraId="0BF342D5" w14:textId="77777777" w:rsidTr="00821C5A">
        <w:trPr>
          <w:trHeight w:val="405"/>
        </w:trPr>
        <w:tc>
          <w:tcPr>
            <w:tcW w:w="1706" w:type="dxa"/>
            <w:shd w:val="clear" w:color="auto" w:fill="auto"/>
            <w:vAlign w:val="center"/>
          </w:tcPr>
          <w:p w14:paraId="7B5002ED" w14:textId="77777777" w:rsidR="00D65C48" w:rsidRPr="00930849" w:rsidRDefault="00D65C48" w:rsidP="00FF446A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930849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6199" w:type="dxa"/>
            <w:shd w:val="clear" w:color="auto" w:fill="auto"/>
          </w:tcPr>
          <w:p w14:paraId="478D4711" w14:textId="77777777" w:rsidR="00D65C48" w:rsidRPr="00930849" w:rsidRDefault="00D65C48" w:rsidP="002763AF">
            <w:pPr>
              <w:pStyle w:val="ListParagraph"/>
              <w:numPr>
                <w:ilvl w:val="0"/>
                <w:numId w:val="2"/>
              </w:numPr>
              <w:spacing w:after="100" w:afterAutospacing="1" w:line="276" w:lineRule="auto"/>
              <w:ind w:left="276" w:right="270" w:hanging="276"/>
              <w:jc w:val="both"/>
              <w:rPr>
                <w:rFonts w:eastAsia="Trebuchet MS" w:cs="Arial"/>
                <w:b/>
                <w:bCs/>
                <w:color w:val="000000" w:themeColor="text1"/>
                <w:sz w:val="24"/>
                <w:szCs w:val="24"/>
              </w:rPr>
            </w:pPr>
            <w:r w:rsidRPr="00930849">
              <w:rPr>
                <w:rFonts w:eastAsia="Trebuchet MS" w:cs="Arial"/>
                <w:color w:val="000000" w:themeColor="text1"/>
                <w:sz w:val="24"/>
                <w:szCs w:val="24"/>
              </w:rPr>
              <w:t>Record data from transmission system tests.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EC3284" w14:textId="77777777" w:rsidR="00D65C48" w:rsidRPr="00930849" w:rsidRDefault="00D65C48" w:rsidP="00FF446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</w:tcPr>
          <w:p w14:paraId="2D5AB58A" w14:textId="77777777" w:rsidR="00D65C48" w:rsidRDefault="00D65C48" w:rsidP="00FF446A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D65C48" w14:paraId="38A9F132" w14:textId="77777777" w:rsidTr="00821C5A">
        <w:trPr>
          <w:trHeight w:val="405"/>
        </w:trPr>
        <w:tc>
          <w:tcPr>
            <w:tcW w:w="1706" w:type="dxa"/>
            <w:shd w:val="clear" w:color="auto" w:fill="auto"/>
            <w:vAlign w:val="center"/>
          </w:tcPr>
          <w:p w14:paraId="0E5794BD" w14:textId="77777777" w:rsidR="00D65C48" w:rsidRPr="00930849" w:rsidRDefault="00D65C48" w:rsidP="00FF446A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930849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6199" w:type="dxa"/>
            <w:shd w:val="clear" w:color="auto" w:fill="auto"/>
          </w:tcPr>
          <w:p w14:paraId="50F1C258" w14:textId="77777777" w:rsidR="00D65C48" w:rsidRPr="00930849" w:rsidRDefault="00D65C48" w:rsidP="002763AF">
            <w:pPr>
              <w:pStyle w:val="ListParagraph"/>
              <w:numPr>
                <w:ilvl w:val="0"/>
                <w:numId w:val="2"/>
              </w:numPr>
              <w:spacing w:after="100" w:afterAutospacing="1" w:line="276" w:lineRule="auto"/>
              <w:ind w:left="276" w:right="270" w:hanging="276"/>
              <w:jc w:val="both"/>
              <w:rPr>
                <w:rFonts w:eastAsia="Trebuchet MS" w:cs="Arial"/>
                <w:b/>
                <w:bCs/>
                <w:color w:val="000000" w:themeColor="text1"/>
                <w:sz w:val="24"/>
                <w:szCs w:val="24"/>
              </w:rPr>
            </w:pPr>
            <w:r w:rsidRPr="00930849">
              <w:rPr>
                <w:rFonts w:eastAsia="Trebuchet MS" w:cs="Arial"/>
                <w:color w:val="000000" w:themeColor="text1"/>
                <w:sz w:val="24"/>
                <w:szCs w:val="24"/>
              </w:rPr>
              <w:t>Operate tools to analyze transmission system performance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B97FD6" w14:textId="77777777" w:rsidR="00D65C48" w:rsidRPr="00930849" w:rsidRDefault="00D65C48" w:rsidP="00FF446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</w:tcPr>
          <w:p w14:paraId="186A14BA" w14:textId="77777777" w:rsidR="00D65C48" w:rsidRDefault="00D65C48" w:rsidP="00FF446A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D65C48" w14:paraId="76161175" w14:textId="77777777" w:rsidTr="00821C5A">
        <w:trPr>
          <w:trHeight w:val="649"/>
        </w:trPr>
        <w:tc>
          <w:tcPr>
            <w:tcW w:w="1706" w:type="dxa"/>
            <w:shd w:val="clear" w:color="auto" w:fill="auto"/>
            <w:vAlign w:val="center"/>
          </w:tcPr>
          <w:p w14:paraId="6A96EBE5" w14:textId="77777777" w:rsidR="00D65C48" w:rsidRPr="00930849" w:rsidRDefault="00D65C48" w:rsidP="00FF446A">
            <w:pPr>
              <w:jc w:val="center"/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</w:pPr>
            <w:r w:rsidRPr="00930849">
              <w:rPr>
                <w:rFonts w:eastAsia="Times New Roman" w:cs="Arial"/>
                <w:b/>
                <w:bCs/>
                <w:kern w:val="0"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6199" w:type="dxa"/>
          </w:tcPr>
          <w:p w14:paraId="3AE49D23" w14:textId="77777777" w:rsidR="00D65C48" w:rsidRPr="002763AF" w:rsidRDefault="00D65C48" w:rsidP="002763AF">
            <w:pPr>
              <w:pStyle w:val="ListParagraph"/>
              <w:numPr>
                <w:ilvl w:val="0"/>
                <w:numId w:val="2"/>
              </w:numPr>
              <w:ind w:left="276" w:hanging="276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2763AF">
              <w:rPr>
                <w:rFonts w:eastAsia="Trebuchet MS" w:cs="Arial"/>
                <w:color w:val="000000" w:themeColor="text1"/>
                <w:sz w:val="24"/>
                <w:szCs w:val="24"/>
              </w:rPr>
              <w:t>Assemble components to demonstrate transmission system principles.</w:t>
            </w:r>
          </w:p>
        </w:tc>
        <w:tc>
          <w:tcPr>
            <w:tcW w:w="708" w:type="dxa"/>
          </w:tcPr>
          <w:p w14:paraId="6F6D2599" w14:textId="77777777" w:rsidR="00D65C48" w:rsidRPr="00930849" w:rsidRDefault="00D65C48" w:rsidP="00FF446A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00" w:type="dxa"/>
          </w:tcPr>
          <w:p w14:paraId="49484F46" w14:textId="77777777" w:rsidR="00D65C48" w:rsidRDefault="00D65C48" w:rsidP="00FF446A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</w:tbl>
    <w:p w14:paraId="1066A8C3" w14:textId="77777777" w:rsidR="00D975E0" w:rsidRDefault="00D975E0"/>
    <w:sectPr w:rsidR="00D975E0">
      <w:footerReference w:type="default" r:id="rId7"/>
      <w:pgSz w:w="11906" w:h="16838"/>
      <w:pgMar w:top="1276" w:right="1134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53704" w14:textId="77777777" w:rsidR="00157298" w:rsidRDefault="00157298">
      <w:r>
        <w:separator/>
      </w:r>
    </w:p>
  </w:endnote>
  <w:endnote w:type="continuationSeparator" w:id="0">
    <w:p w14:paraId="4693CCFE" w14:textId="77777777" w:rsidR="00157298" w:rsidRDefault="001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Yu Gothic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9EE7" w14:textId="569E86F3" w:rsidR="00D975E0" w:rsidRDefault="00E935BE">
    <w:pPr>
      <w:pStyle w:val="Footer"/>
      <w:rPr>
        <w:b/>
        <w:bCs/>
        <w:lang w:val="en-US"/>
      </w:rPr>
    </w:pPr>
    <w:r>
      <w:rPr>
        <w:b/>
        <w:bCs/>
      </w:rPr>
      <w:t>Submitted</w:t>
    </w:r>
    <w:r w:rsidR="00930849">
      <w:rPr>
        <w:b/>
        <w:bCs/>
      </w:rPr>
      <w:t xml:space="preserve"> </w:t>
    </w:r>
    <w:r>
      <w:rPr>
        <w:b/>
        <w:bCs/>
      </w:rPr>
      <w:t xml:space="preserve">by: </w:t>
    </w:r>
  </w:p>
  <w:p w14:paraId="4338CCF9" w14:textId="77777777" w:rsidR="00D975E0" w:rsidRDefault="00D975E0">
    <w:pPr>
      <w:pStyle w:val="Footer"/>
      <w:rPr>
        <w:b/>
        <w:b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E5D4C" w14:textId="77777777" w:rsidR="00157298" w:rsidRDefault="00157298">
      <w:r>
        <w:separator/>
      </w:r>
    </w:p>
  </w:footnote>
  <w:footnote w:type="continuationSeparator" w:id="0">
    <w:p w14:paraId="764F8B1C" w14:textId="77777777" w:rsidR="00157298" w:rsidRDefault="001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775E58"/>
    <w:multiLevelType w:val="multilevel"/>
    <w:tmpl w:val="5A775E5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4E4443"/>
    <w:multiLevelType w:val="hybridMultilevel"/>
    <w:tmpl w:val="E7AA06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862"/>
    <w:rsid w:val="00022D8C"/>
    <w:rsid w:val="000345DC"/>
    <w:rsid w:val="00044ECA"/>
    <w:rsid w:val="000A7075"/>
    <w:rsid w:val="000D2672"/>
    <w:rsid w:val="000D56E3"/>
    <w:rsid w:val="00137325"/>
    <w:rsid w:val="00157298"/>
    <w:rsid w:val="00164C20"/>
    <w:rsid w:val="001717BF"/>
    <w:rsid w:val="002763AF"/>
    <w:rsid w:val="002F07D4"/>
    <w:rsid w:val="00380E1C"/>
    <w:rsid w:val="00396273"/>
    <w:rsid w:val="003B306D"/>
    <w:rsid w:val="003C6BCA"/>
    <w:rsid w:val="003D325D"/>
    <w:rsid w:val="003E29DA"/>
    <w:rsid w:val="003E5CAF"/>
    <w:rsid w:val="004443D2"/>
    <w:rsid w:val="00536BD6"/>
    <w:rsid w:val="005D1D72"/>
    <w:rsid w:val="005F4B91"/>
    <w:rsid w:val="00606B7F"/>
    <w:rsid w:val="00623829"/>
    <w:rsid w:val="00641E13"/>
    <w:rsid w:val="00676462"/>
    <w:rsid w:val="00681707"/>
    <w:rsid w:val="00681AE3"/>
    <w:rsid w:val="00690F0E"/>
    <w:rsid w:val="00700CD4"/>
    <w:rsid w:val="00703906"/>
    <w:rsid w:val="00724120"/>
    <w:rsid w:val="007322C1"/>
    <w:rsid w:val="00777255"/>
    <w:rsid w:val="00795835"/>
    <w:rsid w:val="0080748B"/>
    <w:rsid w:val="00821C5A"/>
    <w:rsid w:val="008237D6"/>
    <w:rsid w:val="00881ED5"/>
    <w:rsid w:val="00901CF7"/>
    <w:rsid w:val="0090600D"/>
    <w:rsid w:val="009063D4"/>
    <w:rsid w:val="00930849"/>
    <w:rsid w:val="009A2D5A"/>
    <w:rsid w:val="009E1315"/>
    <w:rsid w:val="00AB21F2"/>
    <w:rsid w:val="00B509F4"/>
    <w:rsid w:val="00B73852"/>
    <w:rsid w:val="00B82712"/>
    <w:rsid w:val="00B8499C"/>
    <w:rsid w:val="00B905C4"/>
    <w:rsid w:val="00B90AC9"/>
    <w:rsid w:val="00BE1690"/>
    <w:rsid w:val="00BF4862"/>
    <w:rsid w:val="00C33440"/>
    <w:rsid w:val="00CB282C"/>
    <w:rsid w:val="00CD7BA5"/>
    <w:rsid w:val="00CF45B7"/>
    <w:rsid w:val="00D37E15"/>
    <w:rsid w:val="00D60EA6"/>
    <w:rsid w:val="00D638EC"/>
    <w:rsid w:val="00D65C48"/>
    <w:rsid w:val="00D71FD6"/>
    <w:rsid w:val="00D975E0"/>
    <w:rsid w:val="00DB0F6D"/>
    <w:rsid w:val="00DF3AFE"/>
    <w:rsid w:val="00E0714A"/>
    <w:rsid w:val="00E07EA2"/>
    <w:rsid w:val="00E935BE"/>
    <w:rsid w:val="00EA5F64"/>
    <w:rsid w:val="00ED7460"/>
    <w:rsid w:val="00F30AA3"/>
    <w:rsid w:val="00F71177"/>
    <w:rsid w:val="00F91F52"/>
    <w:rsid w:val="00FA1359"/>
    <w:rsid w:val="05577AE9"/>
    <w:rsid w:val="066F42F4"/>
    <w:rsid w:val="128C2DE5"/>
    <w:rsid w:val="17AB6701"/>
    <w:rsid w:val="1A3F0054"/>
    <w:rsid w:val="1D853644"/>
    <w:rsid w:val="33A9062D"/>
    <w:rsid w:val="403A7FB9"/>
    <w:rsid w:val="4A6D602B"/>
    <w:rsid w:val="5319096B"/>
    <w:rsid w:val="572F7506"/>
    <w:rsid w:val="5BD91F40"/>
    <w:rsid w:val="6185210C"/>
    <w:rsid w:val="663A55DC"/>
    <w:rsid w:val="692C01EE"/>
    <w:rsid w:val="7114612C"/>
    <w:rsid w:val="79714D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0D54B"/>
  <w15:docId w15:val="{EE8B06CB-2EEA-4587-BAA4-8B3BCEC3B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PK" w:eastAsia="en-P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1" w:unhideWhenUsed="1" w:qFormat="1"/>
    <w:lsdException w:name="heading 3" w:uiPriority="1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Theme="minorHAnsi" w:hAnsi="Arial" w:cstheme="minorBidi"/>
      <w:kern w:val="2"/>
      <w:sz w:val="22"/>
      <w:szCs w:val="22"/>
      <w:lang w:val="de-DE"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styleId="PageNumber">
    <w:name w:val="page number"/>
    <w:basedOn w:val="DefaultParagraphFont"/>
    <w:semiHidden/>
    <w:unhideWhenUsed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table" w:styleId="TableGrid">
    <w:name w:val="Table Grid"/>
    <w:basedOn w:val="TableNormal"/>
    <w:qFormat/>
    <w:rPr>
      <w:rFonts w:ascii="Arial" w:eastAsia="Times New Roman" w:hAnsi="Arial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paragraph" w:customStyle="1" w:styleId="1Einrckung">
    <w:name w:val="1. Einrückung"/>
    <w:basedOn w:val="Normal"/>
    <w:uiPriority w:val="2"/>
    <w:qFormat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FooterChar">
    <w:name w:val="Footer Char"/>
    <w:basedOn w:val="DefaultParagraphFont"/>
    <w:link w:val="Footer"/>
    <w:qFormat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qFormat/>
  </w:style>
  <w:style w:type="character" w:customStyle="1" w:styleId="HeaderChar">
    <w:name w:val="Header Char"/>
    <w:basedOn w:val="DefaultParagraphFont"/>
    <w:link w:val="Header"/>
    <w:qFormat/>
    <w:rPr>
      <w:rFonts w:ascii="Arial" w:eastAsiaTheme="minorHAnsi" w:hAnsi="Arial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1"/>
    <w:qFormat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1"/>
    <w:qFormat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1"/>
    <w:qFormat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eastAsiaTheme="majorEastAsia" w:hAnsi="Arial" w:cstheme="majorBidi"/>
      <w:bCs/>
      <w:iCs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72727" w:themeColor="text1" w:themeTint="D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Arial" w:hAnsi="Arial"/>
      <w:i/>
      <w:iCs/>
      <w:color w:val="2F5496" w:themeColor="accent1" w:themeShade="BF"/>
      <w:lang w:eastAsia="en-US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katex-mathml">
    <w:name w:val="katex-mathml"/>
    <w:basedOn w:val="DefaultParagraphFont"/>
    <w:qFormat/>
  </w:style>
  <w:style w:type="character" w:customStyle="1" w:styleId="mord">
    <w:name w:val="mord"/>
    <w:basedOn w:val="DefaultParagraphFont"/>
    <w:qFormat/>
  </w:style>
  <w:style w:type="character" w:customStyle="1" w:styleId="vlist-s">
    <w:name w:val="vlist-s"/>
    <w:basedOn w:val="DefaultParagraphFont"/>
    <w:qFormat/>
  </w:style>
  <w:style w:type="character" w:customStyle="1" w:styleId="mrel">
    <w:name w:val="mrel"/>
    <w:basedOn w:val="DefaultParagraphFont"/>
    <w:qFormat/>
  </w:style>
  <w:style w:type="character" w:customStyle="1" w:styleId="delimsizing">
    <w:name w:val="delimsizing"/>
    <w:basedOn w:val="DefaultParagraphFont"/>
    <w:qFormat/>
  </w:style>
  <w:style w:type="character" w:customStyle="1" w:styleId="mbin">
    <w:name w:val="mbin"/>
    <w:basedOn w:val="DefaultParagraphFont"/>
    <w:qFormat/>
  </w:style>
  <w:style w:type="table" w:customStyle="1" w:styleId="GridTable5Dark-Accent412">
    <w:name w:val="Grid Table 5 Dark - Accent 412"/>
    <w:basedOn w:val="TableNormal"/>
    <w:uiPriority w:val="50"/>
    <w:qFormat/>
    <w:rPr>
      <w:rFonts w:ascii="Trebuchet MS" w:eastAsia="Trebuchet MS" w:hAnsi="Trebuchet MS" w:cs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admin-apna</cp:lastModifiedBy>
  <cp:revision>36</cp:revision>
  <dcterms:created xsi:type="dcterms:W3CDTF">2024-12-11T11:03:00Z</dcterms:created>
  <dcterms:modified xsi:type="dcterms:W3CDTF">2024-12-13T12:53:00Z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EDE3FD2381744F1DAC73D06B1C2BAD1E_12</vt:lpwstr>
  </property>
</Properties>
</file>